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6C4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Извещение </w:t>
      </w:r>
    </w:p>
    <w:p w:rsidR="00653D6B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о проведении аукциона по реализации древесины</w:t>
      </w:r>
    </w:p>
    <w:p w:rsidR="003D2F04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D6E" w:rsidRPr="00215439" w:rsidRDefault="00D52434" w:rsidP="008008C9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Управление имущественных отношений Администрации ЗАТО Северск сообщает о про</w:t>
      </w:r>
      <w:r w:rsidR="00B65E10" w:rsidRPr="00215439">
        <w:rPr>
          <w:rFonts w:ascii="Times New Roman" w:eastAsia="Times New Roman" w:hAnsi="Times New Roman" w:cs="Times New Roman"/>
          <w:sz w:val="24"/>
          <w:szCs w:val="24"/>
        </w:rPr>
        <w:t>ведении аукциона по реализации д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ревесины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56F8" w:rsidRPr="00215439" w:rsidRDefault="00F256F8" w:rsidP="00653D6B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Pr="00215439" w:rsidRDefault="009705D0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Количество и породный состав д</w:t>
      </w:r>
      <w:r w:rsidR="00D52434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</w:p>
    <w:p w:rsidR="00B96E4C" w:rsidRPr="00215439" w:rsidRDefault="00B96E4C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Pr="00215439" w:rsidRDefault="00F256F8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ЛОТ №</w:t>
      </w:r>
      <w:r w:rsidR="008B0EE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15439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6E4C" w:rsidRPr="0021543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9705D0" w:rsidRPr="00215439">
        <w:rPr>
          <w:rFonts w:ascii="Times New Roman" w:eastAsia="Times New Roman" w:hAnsi="Times New Roman" w:cs="Times New Roman"/>
          <w:sz w:val="24"/>
          <w:szCs w:val="24"/>
        </w:rPr>
        <w:t xml:space="preserve">древесина </w:t>
      </w:r>
      <w:r w:rsidR="00B96E4C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>получена при проведении работ по созданию противопожарного барьера у пос. Орловка)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общий объем –6,</w:t>
      </w:r>
      <w:r w:rsidR="002D03AC" w:rsidRPr="00215439"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куб.м., из них: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 деловой – 1,8</w:t>
      </w:r>
      <w:r w:rsidR="002D03AC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95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 дровяной – 0,3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 – 4,035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– 0,155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ель деловая –0,155</w:t>
      </w:r>
      <w:r w:rsidR="0001427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8008C9" w:rsidRPr="00215439" w:rsidRDefault="0034451D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="00B65E10" w:rsidRPr="00215439">
        <w:rPr>
          <w:rFonts w:ascii="Times New Roman" w:eastAsia="Times New Roman" w:hAnsi="Times New Roman" w:cs="Times New Roman"/>
          <w:b/>
          <w:sz w:val="24"/>
          <w:szCs w:val="24"/>
        </w:rPr>
        <w:t>ена д</w:t>
      </w:r>
      <w:r w:rsidR="008008C9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</w:t>
      </w:r>
      <w:r w:rsidR="008008C9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8 530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восемь тысяч пятьсот тридцать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99303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91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9F6331">
        <w:rPr>
          <w:rFonts w:ascii="Times New Roman" w:eastAsia="Times New Roman" w:hAnsi="Times New Roman" w:cs="Times New Roman"/>
          <w:bCs/>
          <w:sz w:val="24"/>
          <w:szCs w:val="24"/>
        </w:rPr>
        <w:t>йк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99303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08C9" w:rsidRPr="00215439">
        <w:rPr>
          <w:rFonts w:ascii="Times New Roman" w:eastAsia="Times New Roman" w:hAnsi="Times New Roman" w:cs="Times New Roman"/>
          <w:bCs/>
          <w:sz w:val="24"/>
          <w:szCs w:val="24"/>
        </w:rPr>
        <w:t>(без НДС).</w:t>
      </w:r>
    </w:p>
    <w:p w:rsidR="008008C9" w:rsidRPr="00215439" w:rsidRDefault="008008C9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Сумма НДС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ставке 20% составляет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1 706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одна тысяча семьсот шесть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99303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215439" w:rsidRDefault="00B65E10" w:rsidP="005B0997">
      <w:pPr>
        <w:pStyle w:val="a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7F0DBB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Томская область, ЗАТО Северск,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 xml:space="preserve"> пос.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Самусь, ул. Ленина, 1</w:t>
      </w:r>
      <w:r w:rsidR="00CF419D"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6F8" w:rsidRPr="00215439" w:rsidRDefault="00F256F8" w:rsidP="005B0997">
      <w:pPr>
        <w:pStyle w:val="a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 w:rsidRPr="00215439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D41F48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существующая автодорога.</w:t>
      </w:r>
    </w:p>
    <w:p w:rsidR="00F256F8" w:rsidRPr="00215439" w:rsidRDefault="00F256F8" w:rsidP="00F256F8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6F8" w:rsidRPr="00215439" w:rsidRDefault="00F256F8" w:rsidP="00B96E4C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ЛОТ № 2</w:t>
      </w:r>
      <w:r w:rsidR="005A1E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9705D0" w:rsidRPr="00215439">
        <w:rPr>
          <w:rFonts w:ascii="Times New Roman" w:eastAsia="Times New Roman" w:hAnsi="Times New Roman" w:cs="Times New Roman"/>
          <w:sz w:val="24"/>
          <w:szCs w:val="24"/>
        </w:rPr>
        <w:t xml:space="preserve">древесина получена </w:t>
      </w:r>
      <w:r w:rsidR="00B96E4C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в результате незаконной рубки дерева породы сосна на земельном участке с кадастровым номером </w:t>
      </w:r>
      <w:r w:rsidR="00892965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>70:22:0020805:58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общий объем –0,585 куб.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м., из них: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</w:t>
      </w:r>
      <w:r w:rsidR="005A73FE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диаметр 20 см (1 фрагмент 6,0 м) – 0,23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16 см (1 фрагмент 1,0 м) – 0,021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14 см (1 фрагмент 1,5 м) – 0,025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1,5 м) – 0,041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22 см (1 фрагмент 2,0 м) – 0,084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2,5 м) – 0,071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5A1EC3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7 см (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 фрагмент 5 м) – 0,044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5A1EC3" w:rsidP="00E67B8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8 см (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 фрагмент 6 м) – 0,069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F256F8" w:rsidRPr="00215439" w:rsidRDefault="0034451D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="0077756D" w:rsidRPr="00215439">
        <w:rPr>
          <w:rFonts w:ascii="Times New Roman" w:eastAsia="Times New Roman" w:hAnsi="Times New Roman" w:cs="Times New Roman"/>
          <w:b/>
          <w:sz w:val="24"/>
          <w:szCs w:val="24"/>
        </w:rPr>
        <w:t>ена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235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двести тридцать пять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) рублей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68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>(без НДС).</w:t>
      </w:r>
    </w:p>
    <w:p w:rsidR="00F256F8" w:rsidRPr="00215439" w:rsidRDefault="00F256F8" w:rsidP="00F843A2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Сумма НДС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ставке 20% составляет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47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сорок семь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9F6331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215439" w:rsidRDefault="00B65E1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B235E7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ЗАТО Северск, 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пос.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Самусь, ул. Ленина, 1.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 w:rsidRPr="00215439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5A1E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существующая автодорога.</w:t>
      </w:r>
    </w:p>
    <w:p w:rsidR="00CF5D30" w:rsidRPr="00215439" w:rsidRDefault="00CF5D3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0DBB" w:rsidRPr="00215439" w:rsidRDefault="00B235E7" w:rsidP="007D7266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Условия и срок вывоза древесины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: покупатель древесины обязан вывезти приобретенную древесину своими силами и средствами в течение 30 дней со дня заключения договора купли-продажи древесины. Ответственность покупателя за не</w:t>
      </w:r>
      <w:r w:rsidR="00014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вывоз древесины в установленные сроки устанавливается договором купли-продажи древесины.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Возможность самостоятельного ознакомления покупателя с качеством древесины и вывоза ее собств</w:t>
      </w:r>
      <w:r w:rsidR="00EF391B">
        <w:rPr>
          <w:rFonts w:ascii="Times New Roman" w:eastAsia="Times New Roman" w:hAnsi="Times New Roman" w:cs="Times New Roman"/>
          <w:sz w:val="24"/>
          <w:szCs w:val="24"/>
        </w:rPr>
        <w:t xml:space="preserve">енными силами можно уточнить по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тел: 8-3823-54-64-73.</w:t>
      </w:r>
    </w:p>
    <w:p w:rsidR="007D7266" w:rsidRPr="00215439" w:rsidRDefault="007D7266" w:rsidP="007D7266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Подача заявок на участие в аукционе: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Дата начала приема заявок на участие в аукционе –</w:t>
      </w:r>
      <w:r w:rsidR="009F63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633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F11AF" w:rsidRPr="009742EE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EF11AF" w:rsidRPr="009742EE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Дата окончания приема заявок на участие в аукционе –</w:t>
      </w:r>
      <w:r w:rsidR="009F63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06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17417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EF11AF" w:rsidRPr="009742EE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9742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Время и место приема заявок: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пн. – чт. с 08-30 до 13-00 и с 13-45 до 17-30;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пт. – с 8-30 до 13-00 и с 13-00 до 16-15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(кроме субботы, воскресенья и праздничных выходных дней) по местному времени по адресу: 636035, г. Северск, ул. Ленина, 10. Контактный телефон 8-3823-54-64-73).</w:t>
      </w:r>
    </w:p>
    <w:p w:rsidR="003A5878" w:rsidRPr="00215439" w:rsidRDefault="003A5878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878" w:rsidRPr="00215439" w:rsidRDefault="003A5878" w:rsidP="007D7266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Перечень требуемых для участия в аукционе документов</w:t>
      </w:r>
      <w:r w:rsidR="007D7266" w:rsidRPr="0021543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A5878" w:rsidRPr="00215439" w:rsidRDefault="003A5878" w:rsidP="003A5878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1.Физические лица – предъявляют документ,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удостоверяющий личность, а так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же предоставляют копию данного документа.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Юридические лица – дополнительно представляют заверенные копии у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чредительных документов (Устав,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полномочия лица действовать от имени участника торгов).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2.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3. Платежный документ (платежное поручение) с отметкой банка об исполнении, подтверждающее внесение претендентом задатка.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4. Опись представленных документов, подписанная претендентом или его уполномоченным представителем.</w:t>
      </w:r>
    </w:p>
    <w:p w:rsidR="00D64873" w:rsidRPr="00215439" w:rsidRDefault="00D64873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873" w:rsidRPr="00215439" w:rsidRDefault="00D64873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Одно лицо имеет право подать только одну заявку. </w:t>
      </w:r>
    </w:p>
    <w:p w:rsidR="00B235E7" w:rsidRPr="00215439" w:rsidRDefault="00D64873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Форма заявки на участие в аукционе по приобретению древесины, а так же проекты договора купли-продажи древесины на аукционе размещены на официальном сайте Управления имущественных отношений Администрации ЗАТО Северск </w:t>
      </w:r>
      <w:hyperlink r:id="rId8" w:history="1">
        <w:r w:rsidRPr="0021543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http://имущество.зато-северск.рф</w:t>
        </w:r>
      </w:hyperlink>
      <w:r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При поступлении одной заявки покупателем признается лицо, подавшее эту заявку в установленном порядке и заключается договор купли-продажи древесины в течение 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5 рабочих дней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с даты </w:t>
      </w:r>
      <w:r w:rsidR="00FC2276" w:rsidRPr="00215439">
        <w:rPr>
          <w:rFonts w:ascii="Times New Roman" w:eastAsia="Times New Roman" w:hAnsi="Times New Roman" w:cs="Times New Roman"/>
          <w:sz w:val="24"/>
          <w:szCs w:val="24"/>
        </w:rPr>
        <w:t>подведения итогов аукциона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873" w:rsidRPr="00215439" w:rsidRDefault="00B235E7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В случае подачи более одной заявки реализация древесины осуществляется путем проведения аукциона.</w:t>
      </w:r>
      <w:r w:rsidR="00D64873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878" w:rsidRDefault="003A5878" w:rsidP="00D64873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9C6" w:rsidRPr="00215439" w:rsidRDefault="00D039C6" w:rsidP="00D64873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873" w:rsidRPr="00215439" w:rsidRDefault="00D64873" w:rsidP="007D7266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Порядок внесения задатка и его возврата</w:t>
      </w:r>
    </w:p>
    <w:p w:rsidR="003A5878" w:rsidRPr="00215439" w:rsidRDefault="003A5878" w:rsidP="00D64873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7625" w:rsidRPr="00215439" w:rsidRDefault="00DB7625" w:rsidP="00DB762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Для участия в аукционе претендент вносит задаток в соответствии с договором о задатке на счет, указанный в информационном сообщении о проведении аукциона.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Задаток вносится в валют</w:t>
      </w:r>
      <w:r w:rsidR="00D039C6">
        <w:rPr>
          <w:rFonts w:ascii="Times New Roman" w:eastAsia="Times New Roman" w:hAnsi="Times New Roman" w:cs="Times New Roman"/>
          <w:color w:val="000000"/>
          <w:sz w:val="24"/>
          <w:szCs w:val="24"/>
        </w:rPr>
        <w:t>е Российской Федерации на счет </w:t>
      </w: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продавца по следующим реквизитам: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Получатель: УФК по Томской области (МКУ «Лесничество ЗАТО Северск» л/с 05653000090);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Банк получателя: Отделение Томск Банка России/УФК по Томской области г.</w:t>
      </w:r>
      <w:r w:rsidR="00EF391B">
        <w:rPr>
          <w:rFonts w:ascii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hAnsi="Times New Roman" w:cs="Times New Roman"/>
          <w:sz w:val="24"/>
          <w:szCs w:val="24"/>
        </w:rPr>
        <w:t xml:space="preserve">Томск 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счет банка получателя 40102810245370000058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р/сч. 03232643697410006500</w:t>
      </w:r>
    </w:p>
    <w:p w:rsidR="00D64873" w:rsidRPr="00215439" w:rsidRDefault="00D64873" w:rsidP="00D6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БИК 016902004 </w:t>
      </w:r>
    </w:p>
    <w:p w:rsidR="00D64873" w:rsidRPr="00215439" w:rsidRDefault="00D64873" w:rsidP="00D6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ИНН 7024017479 КПП 702401001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платежа: </w:t>
      </w:r>
      <w:r w:rsidRPr="00215439">
        <w:rPr>
          <w:rFonts w:ascii="Times New Roman" w:hAnsi="Times New Roman" w:cs="Times New Roman"/>
          <w:sz w:val="24"/>
          <w:szCs w:val="24"/>
        </w:rPr>
        <w:t xml:space="preserve">«Задаток на участие в аукционе </w:t>
      </w:r>
      <w:r w:rsidR="009F6331">
        <w:rPr>
          <w:rFonts w:ascii="Times New Roman" w:hAnsi="Times New Roman" w:cs="Times New Roman"/>
          <w:sz w:val="24"/>
          <w:szCs w:val="24"/>
        </w:rPr>
        <w:t>1</w:t>
      </w:r>
      <w:r w:rsidR="00417417">
        <w:rPr>
          <w:rFonts w:ascii="Times New Roman" w:hAnsi="Times New Roman" w:cs="Times New Roman"/>
          <w:sz w:val="24"/>
          <w:szCs w:val="24"/>
        </w:rPr>
        <w:t>3</w:t>
      </w:r>
      <w:r w:rsidRPr="009742EE">
        <w:rPr>
          <w:rFonts w:ascii="Times New Roman" w:hAnsi="Times New Roman" w:cs="Times New Roman"/>
          <w:sz w:val="24"/>
          <w:szCs w:val="24"/>
        </w:rPr>
        <w:t>.</w:t>
      </w:r>
      <w:r w:rsidR="00417417">
        <w:rPr>
          <w:rFonts w:ascii="Times New Roman" w:hAnsi="Times New Roman" w:cs="Times New Roman"/>
          <w:sz w:val="24"/>
          <w:szCs w:val="24"/>
        </w:rPr>
        <w:t>10</w:t>
      </w:r>
      <w:r w:rsidRPr="009742EE">
        <w:rPr>
          <w:rFonts w:ascii="Times New Roman" w:hAnsi="Times New Roman" w:cs="Times New Roman"/>
          <w:sz w:val="24"/>
          <w:szCs w:val="24"/>
        </w:rPr>
        <w:t>.2025</w:t>
      </w:r>
      <w:r w:rsidRPr="00215439">
        <w:rPr>
          <w:rFonts w:ascii="Times New Roman" w:hAnsi="Times New Roman" w:cs="Times New Roman"/>
          <w:sz w:val="24"/>
          <w:szCs w:val="24"/>
        </w:rPr>
        <w:t>»</w:t>
      </w: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Задаток вносится единым платежом. Документом, подтверждающим поступление задатка на счет продавца, является выписка с указанного лицевого счета. Сумма внесенного задатка засчитывается в счет исполнения обязательств по договору купли-продажи.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>Лицам, перечислившим задаток для участия в аукционе, денежные средства возвращаются в следующем порядке: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1)участникам аукциона, за исключением его победителя – в течение 5 календарных дней со дня подведения итогов аукциона;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2)претендентам, не допущенным к участию в аукционе – в течение 5 календарных дней со дня подписания протокола о признании претендентов участниками аукциона.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древесины он признается уклонившимся от заключения указанного договора, утрачивает право на его заключение без возврата задатка. Результаты аукциона аннулируются продавцом.</w:t>
      </w:r>
    </w:p>
    <w:p w:rsidR="00E06C58" w:rsidRPr="00215439" w:rsidRDefault="00E06C58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</w:t>
      </w:r>
      <w:r w:rsidR="003A5878"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такой оферты, после чего договор о задатке считается заключенным в письменной форме.</w:t>
      </w:r>
    </w:p>
    <w:p w:rsidR="00DB7625" w:rsidRPr="00215439" w:rsidRDefault="00DB7625" w:rsidP="00DB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625" w:rsidRPr="00215439" w:rsidRDefault="00DB7625" w:rsidP="009A54A6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Задаток (</w:t>
      </w:r>
      <w:r w:rsidRPr="00215439">
        <w:rPr>
          <w:rFonts w:ascii="Times New Roman" w:hAnsi="Times New Roman" w:cs="Times New Roman"/>
          <w:b/>
          <w:sz w:val="24"/>
          <w:szCs w:val="24"/>
        </w:rPr>
        <w:t>ЛОТ № 1</w:t>
      </w:r>
      <w:r w:rsidRPr="00215439">
        <w:rPr>
          <w:rFonts w:ascii="Times New Roman" w:hAnsi="Times New Roman" w:cs="Times New Roman"/>
          <w:sz w:val="24"/>
          <w:szCs w:val="24"/>
        </w:rPr>
        <w:t xml:space="preserve">) определен в сумме 20% от начальной цены древесины и составляет 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1 706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одна тысяча семьсот шесть</w:t>
      </w:r>
      <w:r w:rsidR="00D039C6">
        <w:rPr>
          <w:rFonts w:ascii="Times New Roman" w:eastAsia="Times New Roman" w:hAnsi="Times New Roman" w:cs="Times New Roman"/>
          <w:b/>
          <w:bCs/>
          <w:sz w:val="24"/>
          <w:szCs w:val="24"/>
        </w:rPr>
        <w:t>) рубл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ей</w:t>
      </w:r>
      <w:r w:rsidR="00D03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копе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ек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B7625" w:rsidRPr="00215439" w:rsidRDefault="00DB7625" w:rsidP="00DB7625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Задаток (</w:t>
      </w:r>
      <w:r w:rsidRPr="00215439">
        <w:rPr>
          <w:rFonts w:ascii="Times New Roman" w:hAnsi="Times New Roman" w:cs="Times New Roman"/>
          <w:b/>
          <w:sz w:val="24"/>
          <w:szCs w:val="24"/>
        </w:rPr>
        <w:t>ЛОТ № 2</w:t>
      </w:r>
      <w:r w:rsidRPr="00215439">
        <w:rPr>
          <w:rFonts w:ascii="Times New Roman" w:hAnsi="Times New Roman" w:cs="Times New Roman"/>
          <w:sz w:val="24"/>
          <w:szCs w:val="24"/>
        </w:rPr>
        <w:t xml:space="preserve">) определен в сумме 20% от начальной цены древесины и составляет 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47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сорок семь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) рубл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ей</w:t>
      </w:r>
      <w:r w:rsidR="00A456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7417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копе</w:t>
      </w:r>
      <w:r w:rsidR="009F6331">
        <w:rPr>
          <w:rFonts w:ascii="Times New Roman" w:eastAsia="Times New Roman" w:hAnsi="Times New Roman" w:cs="Times New Roman"/>
          <w:b/>
          <w:bCs/>
          <w:sz w:val="24"/>
          <w:szCs w:val="24"/>
        </w:rPr>
        <w:t>ек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A5878" w:rsidRPr="00215439" w:rsidRDefault="003A5878" w:rsidP="00DB7625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59F7" w:rsidRPr="00215439" w:rsidRDefault="003359F7" w:rsidP="00CF61A5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Порядок проведения аукциона</w:t>
      </w:r>
    </w:p>
    <w:p w:rsidR="003A5878" w:rsidRPr="00215439" w:rsidRDefault="003A5878" w:rsidP="003359F7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C5C" w:rsidRPr="00215439" w:rsidRDefault="003359F7" w:rsidP="006E46DA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 начинается в установленный в информационном сообщении день и час с объявления уполномоченным представителем продавца об открытии аукциона и приглашения участникам зарегистрироваться, получить карточки участников аукциона с номером, присвоенным продавцом</w:t>
      </w:r>
      <w:r w:rsidR="003A5878"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2F05" w:rsidRPr="00215439" w:rsidRDefault="00A52F05" w:rsidP="006E46DA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 ведет аукционист в присутствии уполномоченного представителя продавца, который обеспечивает порядок при проведении торгов.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После получения участниками аукциона карточек уполномоченный представитель продавца представляет аукциониста, который разъясняет правила, оглашает </w:t>
      </w:r>
      <w:r w:rsidR="00A52F05" w:rsidRPr="00215439">
        <w:rPr>
          <w:rFonts w:ascii="Times New Roman" w:eastAsia="Times New Roman" w:hAnsi="Times New Roman" w:cs="Times New Roman"/>
          <w:sz w:val="24"/>
          <w:szCs w:val="24"/>
        </w:rPr>
        <w:t>предмет аукциона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, его основные характеристики, начальную цену продажи и «шаг аукциона».</w:t>
      </w:r>
    </w:p>
    <w:p w:rsidR="00B235E7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«Шаг аукциона» устанавливается продавцом в фиксированной сумме, составляющей 5 процентов начальной цены продажи и не 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>изменяется в течение всего аукциона.</w:t>
      </w:r>
    </w:p>
    <w:p w:rsidR="00A52F05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E3229B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</w:t>
      </w:r>
      <w:r w:rsidR="00E3229B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аукциона», заявляется участниками аукциона путем поднятия карточек. </w:t>
      </w:r>
      <w:r w:rsidR="00E3229B" w:rsidRPr="00215439">
        <w:rPr>
          <w:rFonts w:ascii="Times New Roman" w:eastAsia="Times New Roman" w:hAnsi="Times New Roman" w:cs="Times New Roman"/>
          <w:sz w:val="24"/>
          <w:szCs w:val="24"/>
        </w:rPr>
        <w:t>В случае заявления цены, кратной «шагу аукциона», эта цена заявляется участниками аукциона путем поднятия карточек и ее оглашения.</w:t>
      </w:r>
    </w:p>
    <w:p w:rsidR="0007717C" w:rsidRPr="00215439" w:rsidRDefault="00E3229B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Аукционист называет номер карточки участника аукциона, который первым заявил начальную и последующую цену</w:t>
      </w:r>
      <w:r w:rsidR="0007717C" w:rsidRPr="00215439">
        <w:rPr>
          <w:rFonts w:ascii="Times New Roman" w:eastAsia="Times New Roman" w:hAnsi="Times New Roman" w:cs="Times New Roman"/>
          <w:sz w:val="24"/>
          <w:szCs w:val="24"/>
        </w:rPr>
        <w:t>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07717C" w:rsidRPr="00215439" w:rsidRDefault="0007717C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 завершении аукциона аукционист объявляет о продаже древесины, называет ее продажную цену и номер карточки победителя аукциона. Победителем аукциона признается уча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стник, номер карточки которого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и заявленная цена были названы аукционистом последними.</w:t>
      </w:r>
    </w:p>
    <w:p w:rsidR="003A5878" w:rsidRPr="00215439" w:rsidRDefault="003A5878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Дата, время и место определения участников аукциона – </w:t>
      </w:r>
      <w:r w:rsidR="009F6331">
        <w:rPr>
          <w:rFonts w:ascii="Times New Roman" w:eastAsia="Times New Roman" w:hAnsi="Times New Roman" w:cs="Times New Roman"/>
          <w:sz w:val="24"/>
          <w:szCs w:val="24"/>
        </w:rPr>
        <w:t>0</w:t>
      </w:r>
      <w:r w:rsidR="0041741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742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7417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742EE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в 15-00</w:t>
      </w:r>
      <w:r w:rsidRPr="00215439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по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местному времени по адресу: Томская область, ЗАТО Северск, г. Северск, ул. Ленина, 10.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Дата, время и место проведения аукциона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(подведения итогов аукциона): </w:t>
      </w:r>
      <w:r w:rsidR="009F6331" w:rsidRPr="007960C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17417" w:rsidRPr="007960C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960C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17417" w:rsidRPr="007960CD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7960CD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F94FDD" w:rsidRPr="007960C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960CD">
        <w:rPr>
          <w:rFonts w:ascii="Times New Roman" w:eastAsia="Times New Roman" w:hAnsi="Times New Roman" w:cs="Times New Roman"/>
          <w:b/>
          <w:sz w:val="24"/>
          <w:szCs w:val="24"/>
        </w:rPr>
        <w:t xml:space="preserve"> в 9-30 по местному времени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по адресу: Томская область, ЗАТО Северск,           г. Северск, ул. Ленина, 10.</w:t>
      </w:r>
    </w:p>
    <w:p w:rsidR="006358F2" w:rsidRPr="00215439" w:rsidRDefault="006358F2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58F2" w:rsidRPr="00215439" w:rsidRDefault="006358F2" w:rsidP="006358F2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Результаты аукциона оформляются протоколом об итогах аукциона, в который заносится цена древесины, предложенная победителем аукциона. Протокол об итогах </w:t>
      </w:r>
      <w:bookmarkStart w:id="0" w:name="_GoBack"/>
      <w:bookmarkEnd w:id="0"/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древесины. </w:t>
      </w:r>
    </w:p>
    <w:p w:rsidR="003A5878" w:rsidRPr="00215439" w:rsidRDefault="003A5878" w:rsidP="00A45688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Оплата за приобретенную древесину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вносится на счет продавца по следующим реквизитам: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Получатель: УФК по Томской области (МКУ «Лесничество ЗАТО Северск» л/с 04653000090)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636035 Томская область, ЗАТО Северск, г. Северск, ул. Ленина 10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ИНН 7024017479 КПП 702401001 ОГРН 1027001690957 ОКПО 28839460 ОКТМО 69741000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Банк получателя: Отделение Томск Банка России// УФК по Томской области г. Томск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БИК 016902004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р/с 40102810245370000058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к/с 03100643000000016500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КБК 90911204041040000120</w:t>
      </w:r>
    </w:p>
    <w:p w:rsidR="00B235E7" w:rsidRPr="00215439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В графе «Назначение платежа» следует указать: «По договору купли-продажи древесины № ____ от ____________».</w:t>
      </w:r>
    </w:p>
    <w:p w:rsidR="003A5878" w:rsidRPr="00215439" w:rsidRDefault="003A5878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735C8" w:rsidRPr="00215439" w:rsidRDefault="001735C8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ab/>
      </w:r>
      <w:r w:rsidRPr="00215439">
        <w:rPr>
          <w:rFonts w:ascii="Times New Roman" w:hAnsi="Times New Roman" w:cs="Times New Roman"/>
          <w:b/>
          <w:sz w:val="24"/>
          <w:szCs w:val="24"/>
        </w:rPr>
        <w:t>Право собственности</w:t>
      </w:r>
      <w:r w:rsidRPr="00215439">
        <w:rPr>
          <w:rFonts w:ascii="Times New Roman" w:hAnsi="Times New Roman" w:cs="Times New Roman"/>
          <w:sz w:val="24"/>
          <w:szCs w:val="24"/>
        </w:rPr>
        <w:t xml:space="preserve"> на древесину переходит к покупателю в порядке, установленном законодательством Российской Федерации и договором купли-продажи после полной оплаты стоимости древесины. Факт оплаты подтверждается выпиской со счета продавца о поступлении средств в размере и сроки, указанные в договоре купли-продажи.</w:t>
      </w:r>
    </w:p>
    <w:p w:rsidR="00B235E7" w:rsidRPr="00215439" w:rsidRDefault="005C3245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покупателя в случае его отказа или уклонения от оплаты древесины в установленные сроки предусматривается в соответствии </w:t>
      </w:r>
      <w:r w:rsidR="001735C8" w:rsidRPr="00215439">
        <w:rPr>
          <w:rFonts w:ascii="Times New Roman" w:eastAsia="Times New Roman" w:hAnsi="Times New Roman" w:cs="Times New Roman"/>
          <w:sz w:val="24"/>
          <w:szCs w:val="24"/>
        </w:rPr>
        <w:t>с законодательством Российской Федерации в договоре купли-продажи древесины.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об итогах продажи древесины будет размещено в тех же средствах массовой информации, в которых было опубликовано сообщение о продаже древесины.</w:t>
      </w:r>
    </w:p>
    <w:p w:rsidR="00B235E7" w:rsidRPr="00215439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3643D" w:rsidRPr="00215439" w:rsidRDefault="00F3643D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F3643D" w:rsidRPr="00215439" w:rsidSect="00E05D08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1A5" w:rsidRDefault="00CF61A5" w:rsidP="00CF61A5">
      <w:pPr>
        <w:spacing w:after="0" w:line="240" w:lineRule="auto"/>
      </w:pPr>
      <w:r>
        <w:separator/>
      </w:r>
    </w:p>
  </w:endnote>
  <w:endnote w:type="continuationSeparator" w:id="0">
    <w:p w:rsidR="00CF61A5" w:rsidRDefault="00CF61A5" w:rsidP="00CF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14930"/>
      <w:docPartObj>
        <w:docPartGallery w:val="Page Numbers (Bottom of Page)"/>
        <w:docPartUnique/>
      </w:docPartObj>
    </w:sdtPr>
    <w:sdtEndPr/>
    <w:sdtContent>
      <w:p w:rsidR="00CF61A5" w:rsidRDefault="00CF5D3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0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61A5" w:rsidRDefault="00CF61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1A5" w:rsidRDefault="00CF61A5" w:rsidP="00CF61A5">
      <w:pPr>
        <w:spacing w:after="0" w:line="240" w:lineRule="auto"/>
      </w:pPr>
      <w:r>
        <w:separator/>
      </w:r>
    </w:p>
  </w:footnote>
  <w:footnote w:type="continuationSeparator" w:id="0">
    <w:p w:rsidR="00CF61A5" w:rsidRDefault="00CF61A5" w:rsidP="00CF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432"/>
    <w:multiLevelType w:val="hybridMultilevel"/>
    <w:tmpl w:val="2F1805CE"/>
    <w:lvl w:ilvl="0" w:tplc="F3A46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A24329"/>
    <w:multiLevelType w:val="hybridMultilevel"/>
    <w:tmpl w:val="8DDA8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128E"/>
    <w:multiLevelType w:val="hybridMultilevel"/>
    <w:tmpl w:val="1674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17B21"/>
    <w:multiLevelType w:val="hybridMultilevel"/>
    <w:tmpl w:val="E124C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E0080"/>
    <w:multiLevelType w:val="hybridMultilevel"/>
    <w:tmpl w:val="B9AEF38E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A6152"/>
    <w:multiLevelType w:val="hybridMultilevel"/>
    <w:tmpl w:val="8B689906"/>
    <w:lvl w:ilvl="0" w:tplc="E104D5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7" w15:restartNumberingAfterBreak="0">
    <w:nsid w:val="30A018C4"/>
    <w:multiLevelType w:val="hybridMultilevel"/>
    <w:tmpl w:val="B7A24C44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27BAD"/>
    <w:multiLevelType w:val="hybridMultilevel"/>
    <w:tmpl w:val="3B66277E"/>
    <w:lvl w:ilvl="0" w:tplc="567EA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BB905F2"/>
    <w:multiLevelType w:val="hybridMultilevel"/>
    <w:tmpl w:val="8C54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2434"/>
    <w:rsid w:val="00004C29"/>
    <w:rsid w:val="00007612"/>
    <w:rsid w:val="0001347B"/>
    <w:rsid w:val="00014270"/>
    <w:rsid w:val="00031DA6"/>
    <w:rsid w:val="00050E68"/>
    <w:rsid w:val="000719AC"/>
    <w:rsid w:val="0007717C"/>
    <w:rsid w:val="000844E0"/>
    <w:rsid w:val="00093E8D"/>
    <w:rsid w:val="000A10A7"/>
    <w:rsid w:val="000B05E3"/>
    <w:rsid w:val="000B57A0"/>
    <w:rsid w:val="000D0618"/>
    <w:rsid w:val="000D19C2"/>
    <w:rsid w:val="000D384B"/>
    <w:rsid w:val="000D6B8E"/>
    <w:rsid w:val="00107E6A"/>
    <w:rsid w:val="00134AEA"/>
    <w:rsid w:val="00144D70"/>
    <w:rsid w:val="001654B1"/>
    <w:rsid w:val="001674EE"/>
    <w:rsid w:val="001735C8"/>
    <w:rsid w:val="00174A90"/>
    <w:rsid w:val="001751C8"/>
    <w:rsid w:val="00180024"/>
    <w:rsid w:val="001A50CB"/>
    <w:rsid w:val="001E4AD6"/>
    <w:rsid w:val="00203C03"/>
    <w:rsid w:val="0020660E"/>
    <w:rsid w:val="00215439"/>
    <w:rsid w:val="00215FE3"/>
    <w:rsid w:val="00221BDB"/>
    <w:rsid w:val="00237841"/>
    <w:rsid w:val="00242E16"/>
    <w:rsid w:val="00264E4C"/>
    <w:rsid w:val="002B00E1"/>
    <w:rsid w:val="002C28CC"/>
    <w:rsid w:val="002D03AC"/>
    <w:rsid w:val="002E451B"/>
    <w:rsid w:val="002F3DD9"/>
    <w:rsid w:val="002F5141"/>
    <w:rsid w:val="00304912"/>
    <w:rsid w:val="00315C5C"/>
    <w:rsid w:val="003359F7"/>
    <w:rsid w:val="0033614E"/>
    <w:rsid w:val="0034451D"/>
    <w:rsid w:val="0035701D"/>
    <w:rsid w:val="003743A1"/>
    <w:rsid w:val="003A5878"/>
    <w:rsid w:val="003C36CC"/>
    <w:rsid w:val="003C57BF"/>
    <w:rsid w:val="003D26AC"/>
    <w:rsid w:val="003D2F04"/>
    <w:rsid w:val="003D5226"/>
    <w:rsid w:val="003E3C9E"/>
    <w:rsid w:val="003E50FA"/>
    <w:rsid w:val="003F7671"/>
    <w:rsid w:val="00415CFB"/>
    <w:rsid w:val="00417417"/>
    <w:rsid w:val="00423903"/>
    <w:rsid w:val="00436DB6"/>
    <w:rsid w:val="004606D8"/>
    <w:rsid w:val="004676CE"/>
    <w:rsid w:val="00467F83"/>
    <w:rsid w:val="00475924"/>
    <w:rsid w:val="00485FD5"/>
    <w:rsid w:val="004B561A"/>
    <w:rsid w:val="004E066D"/>
    <w:rsid w:val="004E2001"/>
    <w:rsid w:val="004F1BF0"/>
    <w:rsid w:val="00534CB0"/>
    <w:rsid w:val="005419CD"/>
    <w:rsid w:val="00544650"/>
    <w:rsid w:val="0055176C"/>
    <w:rsid w:val="0056465E"/>
    <w:rsid w:val="00574BAB"/>
    <w:rsid w:val="00575E93"/>
    <w:rsid w:val="00587548"/>
    <w:rsid w:val="005A1EC3"/>
    <w:rsid w:val="005A73FE"/>
    <w:rsid w:val="005B0997"/>
    <w:rsid w:val="005B5B84"/>
    <w:rsid w:val="005C3245"/>
    <w:rsid w:val="005D3366"/>
    <w:rsid w:val="005D567C"/>
    <w:rsid w:val="005E2FBA"/>
    <w:rsid w:val="00623BC7"/>
    <w:rsid w:val="006279FD"/>
    <w:rsid w:val="00630170"/>
    <w:rsid w:val="006314CC"/>
    <w:rsid w:val="006358F2"/>
    <w:rsid w:val="00640B68"/>
    <w:rsid w:val="00653D6B"/>
    <w:rsid w:val="006A3645"/>
    <w:rsid w:val="006A5C98"/>
    <w:rsid w:val="006B57FF"/>
    <w:rsid w:val="006C2CA6"/>
    <w:rsid w:val="006D3171"/>
    <w:rsid w:val="006E46DA"/>
    <w:rsid w:val="006E69B1"/>
    <w:rsid w:val="006F31E7"/>
    <w:rsid w:val="007314F5"/>
    <w:rsid w:val="007430B5"/>
    <w:rsid w:val="00764A5B"/>
    <w:rsid w:val="007767CC"/>
    <w:rsid w:val="0077756D"/>
    <w:rsid w:val="00781B67"/>
    <w:rsid w:val="007862D3"/>
    <w:rsid w:val="00792F0F"/>
    <w:rsid w:val="007960CD"/>
    <w:rsid w:val="007A34FE"/>
    <w:rsid w:val="007A4D6E"/>
    <w:rsid w:val="007A67A1"/>
    <w:rsid w:val="007B08B9"/>
    <w:rsid w:val="007B41BC"/>
    <w:rsid w:val="007D37BA"/>
    <w:rsid w:val="007D5472"/>
    <w:rsid w:val="007D7266"/>
    <w:rsid w:val="007E52F5"/>
    <w:rsid w:val="007F0DBB"/>
    <w:rsid w:val="008008C9"/>
    <w:rsid w:val="00801E96"/>
    <w:rsid w:val="00833650"/>
    <w:rsid w:val="00836606"/>
    <w:rsid w:val="00846431"/>
    <w:rsid w:val="00852EAD"/>
    <w:rsid w:val="0086423A"/>
    <w:rsid w:val="00892965"/>
    <w:rsid w:val="008B0EE1"/>
    <w:rsid w:val="008C4E8C"/>
    <w:rsid w:val="008D4065"/>
    <w:rsid w:val="008E03FB"/>
    <w:rsid w:val="008E0504"/>
    <w:rsid w:val="0090255F"/>
    <w:rsid w:val="00907040"/>
    <w:rsid w:val="00927D4C"/>
    <w:rsid w:val="009305AF"/>
    <w:rsid w:val="00934E68"/>
    <w:rsid w:val="0095404C"/>
    <w:rsid w:val="00954C63"/>
    <w:rsid w:val="009705D0"/>
    <w:rsid w:val="0097268A"/>
    <w:rsid w:val="009742EE"/>
    <w:rsid w:val="00977FF8"/>
    <w:rsid w:val="0099303B"/>
    <w:rsid w:val="009963D1"/>
    <w:rsid w:val="009A54A6"/>
    <w:rsid w:val="009C5ABB"/>
    <w:rsid w:val="009D1D9D"/>
    <w:rsid w:val="009E119E"/>
    <w:rsid w:val="009E7F83"/>
    <w:rsid w:val="009F0570"/>
    <w:rsid w:val="009F0CA0"/>
    <w:rsid w:val="009F1FE5"/>
    <w:rsid w:val="009F6331"/>
    <w:rsid w:val="00A45688"/>
    <w:rsid w:val="00A52F05"/>
    <w:rsid w:val="00A54183"/>
    <w:rsid w:val="00A621F0"/>
    <w:rsid w:val="00A80E04"/>
    <w:rsid w:val="00AB1D36"/>
    <w:rsid w:val="00AB6951"/>
    <w:rsid w:val="00B01092"/>
    <w:rsid w:val="00B11398"/>
    <w:rsid w:val="00B232D7"/>
    <w:rsid w:val="00B235E7"/>
    <w:rsid w:val="00B301F2"/>
    <w:rsid w:val="00B5500D"/>
    <w:rsid w:val="00B635C3"/>
    <w:rsid w:val="00B65E10"/>
    <w:rsid w:val="00B66AD5"/>
    <w:rsid w:val="00B852FB"/>
    <w:rsid w:val="00B96E4C"/>
    <w:rsid w:val="00C0181F"/>
    <w:rsid w:val="00C072B0"/>
    <w:rsid w:val="00C10795"/>
    <w:rsid w:val="00C17A58"/>
    <w:rsid w:val="00C41D6B"/>
    <w:rsid w:val="00C44565"/>
    <w:rsid w:val="00C91EB5"/>
    <w:rsid w:val="00CA38CC"/>
    <w:rsid w:val="00CA73A7"/>
    <w:rsid w:val="00CF419D"/>
    <w:rsid w:val="00CF5D30"/>
    <w:rsid w:val="00CF61A5"/>
    <w:rsid w:val="00D039C6"/>
    <w:rsid w:val="00D41F48"/>
    <w:rsid w:val="00D436C4"/>
    <w:rsid w:val="00D52434"/>
    <w:rsid w:val="00D541AA"/>
    <w:rsid w:val="00D64873"/>
    <w:rsid w:val="00D94A10"/>
    <w:rsid w:val="00DB7625"/>
    <w:rsid w:val="00DE2223"/>
    <w:rsid w:val="00DF2A9C"/>
    <w:rsid w:val="00E0315E"/>
    <w:rsid w:val="00E05D08"/>
    <w:rsid w:val="00E06C58"/>
    <w:rsid w:val="00E3229B"/>
    <w:rsid w:val="00E40143"/>
    <w:rsid w:val="00E67B88"/>
    <w:rsid w:val="00E75E3A"/>
    <w:rsid w:val="00EC5B9C"/>
    <w:rsid w:val="00ED3FDD"/>
    <w:rsid w:val="00EF11AF"/>
    <w:rsid w:val="00EF391B"/>
    <w:rsid w:val="00F13CC0"/>
    <w:rsid w:val="00F256F8"/>
    <w:rsid w:val="00F27358"/>
    <w:rsid w:val="00F3643D"/>
    <w:rsid w:val="00F50E3B"/>
    <w:rsid w:val="00F567CA"/>
    <w:rsid w:val="00F5779B"/>
    <w:rsid w:val="00F57A95"/>
    <w:rsid w:val="00F6431F"/>
    <w:rsid w:val="00F75068"/>
    <w:rsid w:val="00F843A2"/>
    <w:rsid w:val="00F8558C"/>
    <w:rsid w:val="00F94FDD"/>
    <w:rsid w:val="00F96F2E"/>
    <w:rsid w:val="00FC2276"/>
    <w:rsid w:val="00FE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D481"/>
  <w15:docId w15:val="{4E2DDDC7-DE6C-412A-BACC-AD0004DC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2FB"/>
  </w:style>
  <w:style w:type="paragraph" w:styleId="1">
    <w:name w:val="heading 1"/>
    <w:basedOn w:val="a"/>
    <w:link w:val="10"/>
    <w:uiPriority w:val="9"/>
    <w:qFormat/>
    <w:rsid w:val="00D52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4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5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2434"/>
    <w:rPr>
      <w:b/>
      <w:bCs/>
    </w:rPr>
  </w:style>
  <w:style w:type="character" w:styleId="a5">
    <w:name w:val="Emphasis"/>
    <w:basedOn w:val="a0"/>
    <w:uiPriority w:val="20"/>
    <w:qFormat/>
    <w:rsid w:val="00D52434"/>
    <w:rPr>
      <w:i/>
      <w:iCs/>
    </w:rPr>
  </w:style>
  <w:style w:type="character" w:customStyle="1" w:styleId="apple-converted-space">
    <w:name w:val="apple-converted-space"/>
    <w:basedOn w:val="a0"/>
    <w:rsid w:val="00D52434"/>
  </w:style>
  <w:style w:type="character" w:styleId="a6">
    <w:name w:val="Hyperlink"/>
    <w:basedOn w:val="a0"/>
    <w:uiPriority w:val="99"/>
    <w:unhideWhenUsed/>
    <w:rsid w:val="00D52434"/>
    <w:rPr>
      <w:color w:val="0000FF"/>
      <w:u w:val="single"/>
    </w:rPr>
  </w:style>
  <w:style w:type="paragraph" w:styleId="a7">
    <w:name w:val="No Spacing"/>
    <w:uiPriority w:val="1"/>
    <w:qFormat/>
    <w:rsid w:val="00575E9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9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B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84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61A5"/>
  </w:style>
  <w:style w:type="paragraph" w:styleId="ad">
    <w:name w:val="footer"/>
    <w:basedOn w:val="a"/>
    <w:link w:val="ae"/>
    <w:uiPriority w:val="99"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34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0;&#1084;&#1091;&#1097;&#1077;&#1089;&#1090;&#1074;&#1086;.&#1079;&#1072;&#1090;&#1086;-&#1089;&#1077;&#1074;&#1077;&#1088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9D95-1CFF-4C7D-AF29-7317F536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Filonina</dc:creator>
  <cp:lastModifiedBy>1</cp:lastModifiedBy>
  <cp:revision>53</cp:revision>
  <cp:lastPrinted>2025-05-26T02:57:00Z</cp:lastPrinted>
  <dcterms:created xsi:type="dcterms:W3CDTF">2024-12-05T07:22:00Z</dcterms:created>
  <dcterms:modified xsi:type="dcterms:W3CDTF">2025-09-08T05:48:00Z</dcterms:modified>
</cp:coreProperties>
</file>